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2BE" w:rsidRPr="00A94707" w:rsidRDefault="00A94707">
      <w:pPr>
        <w:rPr>
          <w:rFonts w:ascii="Arial" w:hAnsi="Arial" w:cs="Arial"/>
          <w:b/>
          <w:bCs/>
          <w:color w:val="000000"/>
          <w:sz w:val="32"/>
          <w:szCs w:val="32"/>
        </w:rPr>
      </w:pPr>
      <w:r w:rsidRPr="00A94707">
        <w:rPr>
          <w:rFonts w:ascii="Arial" w:hAnsi="Arial" w:cs="Arial"/>
          <w:b/>
          <w:bCs/>
          <w:color w:val="000000"/>
          <w:sz w:val="32"/>
          <w:szCs w:val="32"/>
        </w:rPr>
        <w:t>Book Charts Life of Attorney, Inspires to ‘Live with Creative Best Effort’</w:t>
      </w:r>
    </w:p>
    <w:p w:rsidR="00A94707" w:rsidRDefault="00A94707">
      <w:pPr>
        <w:rPr>
          <w:rFonts w:ascii="Arial" w:hAnsi="Arial" w:cs="Arial"/>
          <w:b/>
          <w:bCs/>
          <w:color w:val="000000"/>
        </w:rPr>
      </w:pPr>
    </w:p>
    <w:p w:rsidR="00A94707" w:rsidRDefault="00A94707">
      <w:pPr>
        <w:rPr>
          <w:rFonts w:ascii="Arial" w:hAnsi="Arial" w:cs="Arial"/>
          <w:b/>
          <w:bCs/>
          <w:color w:val="000000"/>
        </w:rPr>
      </w:pPr>
    </w:p>
    <w:p w:rsidR="00A94707" w:rsidRDefault="00A94707">
      <w:pPr>
        <w:rPr>
          <w:rFonts w:ascii="Roboto" w:hAnsi="Roboto" w:cs="Arial" w:hint="eastAsia"/>
          <w:b/>
          <w:bCs/>
          <w:color w:val="000000"/>
          <w:sz w:val="24"/>
          <w:szCs w:val="24"/>
        </w:rPr>
      </w:pPr>
      <w:r>
        <w:rPr>
          <w:rFonts w:ascii="Roboto" w:hAnsi="Roboto" w:cs="Arial"/>
          <w:b/>
          <w:bCs/>
          <w:color w:val="000000"/>
          <w:sz w:val="24"/>
          <w:szCs w:val="24"/>
        </w:rPr>
        <w:t xml:space="preserve">Ho Hyun </w:t>
      </w:r>
      <w:proofErr w:type="spellStart"/>
      <w:r>
        <w:rPr>
          <w:rFonts w:ascii="Roboto" w:hAnsi="Roboto" w:cs="Arial"/>
          <w:b/>
          <w:bCs/>
          <w:color w:val="000000"/>
          <w:sz w:val="24"/>
          <w:szCs w:val="24"/>
        </w:rPr>
        <w:t>Nahm</w:t>
      </w:r>
      <w:proofErr w:type="spellEnd"/>
      <w:r>
        <w:rPr>
          <w:rFonts w:ascii="Roboto" w:hAnsi="Roboto" w:cs="Arial"/>
          <w:b/>
          <w:bCs/>
          <w:color w:val="000000"/>
          <w:sz w:val="24"/>
          <w:szCs w:val="24"/>
        </w:rPr>
        <w:t xml:space="preserve"> guides readers in ‘Designing Your Own Unique and Dazzling Life’</w:t>
      </w:r>
    </w:p>
    <w:p w:rsidR="00A94707" w:rsidRDefault="00A94707">
      <w:pPr>
        <w:rPr>
          <w:rFonts w:ascii="Roboto" w:hAnsi="Roboto" w:cs="Arial" w:hint="eastAsia"/>
          <w:b/>
          <w:bCs/>
          <w:color w:val="000000"/>
          <w:sz w:val="24"/>
          <w:szCs w:val="24"/>
        </w:rPr>
      </w:pPr>
    </w:p>
    <w:p w:rsidR="00A94707" w:rsidRDefault="00A94707"/>
    <w:p w:rsidR="00A94707" w:rsidRDefault="00A94707" w:rsidP="00A94707">
      <w:pPr>
        <w:pStyle w:val="article-date1"/>
        <w:shd w:val="clear" w:color="auto" w:fill="FFFFFF"/>
        <w:spacing w:line="285" w:lineRule="atLeast"/>
        <w:rPr>
          <w:rFonts w:ascii="Roboto" w:hAnsi="Roboto" w:cs="Arial" w:hint="eastAsia"/>
          <w:color w:val="4E4E4E"/>
        </w:rPr>
      </w:pPr>
      <w:r>
        <w:rPr>
          <w:rFonts w:ascii="Roboto" w:hAnsi="Roboto" w:cs="Arial"/>
          <w:color w:val="4E4E4E"/>
        </w:rPr>
        <w:t xml:space="preserve">SEOUL, South Korea (PRWEB) November 16, 2017 </w:t>
      </w:r>
    </w:p>
    <w:p w:rsidR="00A94707" w:rsidRDefault="00A94707" w:rsidP="00A94707">
      <w:pPr>
        <w:pStyle w:val="article-date1"/>
        <w:shd w:val="clear" w:color="auto" w:fill="FFFFFF"/>
        <w:spacing w:line="285" w:lineRule="atLeast"/>
        <w:rPr>
          <w:rFonts w:ascii="Roboto" w:hAnsi="Roboto" w:cs="Arial" w:hint="eastAsia"/>
          <w:color w:val="4E4E4E"/>
        </w:rPr>
      </w:pPr>
    </w:p>
    <w:p w:rsidR="00A94707" w:rsidRDefault="008D4DD2" w:rsidP="00A94707">
      <w:pPr>
        <w:pStyle w:val="responsivenews1"/>
        <w:shd w:val="clear" w:color="auto" w:fill="FFFFFF"/>
        <w:spacing w:line="285" w:lineRule="atLeast"/>
        <w:rPr>
          <w:rFonts w:ascii="Roboto" w:hAnsi="Roboto" w:cs="Arial" w:hint="eastAsia"/>
          <w:color w:val="4E4E4E"/>
          <w:sz w:val="21"/>
          <w:szCs w:val="21"/>
        </w:rPr>
      </w:pPr>
      <w:hyperlink r:id="rId6" w:history="1">
        <w:r w:rsidR="00A94707">
          <w:rPr>
            <w:rFonts w:ascii="Roboto" w:hAnsi="Roboto" w:cs="Arial"/>
            <w:color w:val="0C6389"/>
            <w:sz w:val="21"/>
            <w:szCs w:val="21"/>
          </w:rPr>
          <w:t>Ho Hyun Nahm</w:t>
        </w:r>
      </w:hyperlink>
      <w:r w:rsidR="00A94707">
        <w:rPr>
          <w:rFonts w:ascii="Roboto" w:hAnsi="Roboto" w:cs="Arial"/>
          <w:color w:val="4E4E4E"/>
          <w:sz w:val="21"/>
          <w:szCs w:val="21"/>
        </w:rPr>
        <w:t xml:space="preserve"> returns to the publishing scene with the release of “</w:t>
      </w:r>
      <w:hyperlink r:id="rId7" w:history="1">
        <w:r w:rsidR="00A94707">
          <w:rPr>
            <w:rFonts w:ascii="Roboto" w:hAnsi="Roboto" w:cs="Arial"/>
            <w:color w:val="0C6389"/>
            <w:sz w:val="21"/>
            <w:szCs w:val="21"/>
          </w:rPr>
          <w:t>Designing Your Own Unique and Dazzling Life</w:t>
        </w:r>
      </w:hyperlink>
      <w:r w:rsidR="00A94707">
        <w:rPr>
          <w:rFonts w:ascii="Roboto" w:hAnsi="Roboto" w:cs="Arial"/>
          <w:color w:val="4E4E4E"/>
          <w:sz w:val="21"/>
          <w:szCs w:val="21"/>
        </w:rPr>
        <w:t xml:space="preserve">” (published by </w:t>
      </w:r>
      <w:proofErr w:type="spellStart"/>
      <w:r w:rsidR="00A94707">
        <w:rPr>
          <w:rFonts w:ascii="Roboto" w:hAnsi="Roboto" w:cs="Arial"/>
          <w:color w:val="4E4E4E"/>
          <w:sz w:val="21"/>
          <w:szCs w:val="21"/>
        </w:rPr>
        <w:t>AuthorHouse</w:t>
      </w:r>
      <w:proofErr w:type="spellEnd"/>
      <w:r w:rsidR="00A94707">
        <w:rPr>
          <w:rFonts w:ascii="Roboto" w:hAnsi="Roboto" w:cs="Arial"/>
          <w:color w:val="4E4E4E"/>
          <w:sz w:val="21"/>
          <w:szCs w:val="21"/>
        </w:rPr>
        <w:t xml:space="preserve"> UK), a book chronicling his experience as a patent attorney and intellectual property specialist and as a creative minority. His is a story of sacrifice and success, challenges and lessons.</w:t>
      </w: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r>
        <w:rPr>
          <w:rFonts w:ascii="Roboto" w:hAnsi="Roboto" w:cs="Arial"/>
          <w:color w:val="4E4E4E"/>
          <w:sz w:val="21"/>
          <w:szCs w:val="21"/>
        </w:rPr>
        <w:t xml:space="preserve">From his experience, </w:t>
      </w:r>
      <w:proofErr w:type="spellStart"/>
      <w:r>
        <w:rPr>
          <w:rFonts w:ascii="Roboto" w:hAnsi="Roboto" w:cs="Arial"/>
          <w:color w:val="4E4E4E"/>
          <w:sz w:val="21"/>
          <w:szCs w:val="21"/>
        </w:rPr>
        <w:t>Nahm</w:t>
      </w:r>
      <w:proofErr w:type="spellEnd"/>
      <w:r>
        <w:rPr>
          <w:rFonts w:ascii="Roboto" w:hAnsi="Roboto" w:cs="Arial"/>
          <w:color w:val="4E4E4E"/>
          <w:sz w:val="21"/>
          <w:szCs w:val="21"/>
        </w:rPr>
        <w:t xml:space="preserve"> asserts that the “power of positive force,” “creative mind” and “best efforts” can bring unbelievable results. In the first part of his book, he shares personal confessions on the topic of creative best efforts from the perspective of a person working as a patent attorney. He then details the behind-the-scenes story of how an established Supreme Court case is reversed and a new precedent is adopted and relied upon by exerting his unique “creative best effort.” </w:t>
      </w:r>
      <w:proofErr w:type="spellStart"/>
      <w:r>
        <w:rPr>
          <w:rFonts w:ascii="Roboto" w:hAnsi="Roboto" w:cs="Arial"/>
          <w:color w:val="4E4E4E"/>
          <w:sz w:val="21"/>
          <w:szCs w:val="21"/>
        </w:rPr>
        <w:t>Nahm</w:t>
      </w:r>
      <w:proofErr w:type="spellEnd"/>
      <w:r>
        <w:rPr>
          <w:rFonts w:ascii="Roboto" w:hAnsi="Roboto" w:cs="Arial"/>
          <w:color w:val="4E4E4E"/>
          <w:sz w:val="21"/>
          <w:szCs w:val="21"/>
        </w:rPr>
        <w:t xml:space="preserve"> also added the applicable court decisions to give better context.</w:t>
      </w: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r>
        <w:rPr>
          <w:rFonts w:ascii="Roboto" w:hAnsi="Roboto" w:cs="Arial"/>
          <w:color w:val="4E4E4E"/>
          <w:sz w:val="21"/>
          <w:szCs w:val="21"/>
        </w:rPr>
        <w:t xml:space="preserve">A unique mix of biography and legal theory book, “Designing Your Own Unique and Dazzling Life” highlights </w:t>
      </w:r>
      <w:proofErr w:type="spellStart"/>
      <w:r>
        <w:rPr>
          <w:rFonts w:ascii="Roboto" w:hAnsi="Roboto" w:cs="Arial"/>
          <w:color w:val="4E4E4E"/>
          <w:sz w:val="21"/>
          <w:szCs w:val="21"/>
        </w:rPr>
        <w:t>Nahm’s</w:t>
      </w:r>
      <w:proofErr w:type="spellEnd"/>
      <w:r>
        <w:rPr>
          <w:rFonts w:ascii="Roboto" w:hAnsi="Roboto" w:cs="Arial"/>
          <w:color w:val="4E4E4E"/>
          <w:sz w:val="21"/>
          <w:szCs w:val="21"/>
        </w:rPr>
        <w:t xml:space="preserve"> exciting real stories that offer inspiration, encouragement and wisdom of life to readers.</w:t>
      </w: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r>
        <w:rPr>
          <w:rFonts w:ascii="Roboto" w:hAnsi="Roboto" w:cs="Arial"/>
          <w:color w:val="4E4E4E"/>
          <w:sz w:val="21"/>
          <w:szCs w:val="21"/>
        </w:rPr>
        <w:t xml:space="preserve">A snippet from the book: </w:t>
      </w:r>
      <w:r>
        <w:rPr>
          <w:rFonts w:ascii="Roboto" w:hAnsi="Roboto" w:cs="Arial"/>
          <w:color w:val="4E4E4E"/>
          <w:sz w:val="21"/>
          <w:szCs w:val="21"/>
        </w:rPr>
        <w:br/>
        <w:t>You must live with creative best effort. Your life will be filled with joy when you can shine “your own unique, dazzling light.” I am certain that your own “light” will contribute to the mankind in its own way.</w:t>
      </w: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r>
        <w:rPr>
          <w:rFonts w:ascii="Roboto" w:hAnsi="Roboto" w:cs="Arial"/>
          <w:color w:val="4E4E4E"/>
          <w:sz w:val="21"/>
          <w:szCs w:val="21"/>
        </w:rPr>
        <w:t xml:space="preserve">“Designing Your Own Unique and Dazzling Life” </w:t>
      </w:r>
      <w:r>
        <w:rPr>
          <w:rFonts w:ascii="Roboto" w:hAnsi="Roboto" w:cs="Arial"/>
          <w:color w:val="4E4E4E"/>
          <w:sz w:val="21"/>
          <w:szCs w:val="21"/>
        </w:rPr>
        <w:br/>
        <w:t xml:space="preserve">By Ho Hyun </w:t>
      </w:r>
      <w:proofErr w:type="spellStart"/>
      <w:r>
        <w:rPr>
          <w:rFonts w:ascii="Roboto" w:hAnsi="Roboto" w:cs="Arial"/>
          <w:color w:val="4E4E4E"/>
          <w:sz w:val="21"/>
          <w:szCs w:val="21"/>
        </w:rPr>
        <w:t>Nahm</w:t>
      </w:r>
      <w:proofErr w:type="spellEnd"/>
      <w:r>
        <w:rPr>
          <w:rFonts w:ascii="Roboto" w:hAnsi="Roboto" w:cs="Arial"/>
          <w:color w:val="4E4E4E"/>
          <w:sz w:val="21"/>
          <w:szCs w:val="21"/>
        </w:rPr>
        <w:t xml:space="preserve"> </w:t>
      </w:r>
      <w:r>
        <w:rPr>
          <w:rFonts w:ascii="Roboto" w:hAnsi="Roboto" w:cs="Arial"/>
          <w:color w:val="4E4E4E"/>
          <w:sz w:val="21"/>
          <w:szCs w:val="21"/>
        </w:rPr>
        <w:br/>
        <w:t xml:space="preserve">Hardcover | 6 x 9in | 172 pages | ISBN 9781546281900 </w:t>
      </w:r>
      <w:r>
        <w:rPr>
          <w:rFonts w:ascii="Roboto" w:hAnsi="Roboto" w:cs="Arial"/>
          <w:color w:val="4E4E4E"/>
          <w:sz w:val="21"/>
          <w:szCs w:val="21"/>
        </w:rPr>
        <w:br/>
      </w:r>
      <w:proofErr w:type="spellStart"/>
      <w:r>
        <w:rPr>
          <w:rFonts w:ascii="Roboto" w:hAnsi="Roboto" w:cs="Arial"/>
          <w:color w:val="4E4E4E"/>
          <w:sz w:val="21"/>
          <w:szCs w:val="21"/>
        </w:rPr>
        <w:t>Softcover</w:t>
      </w:r>
      <w:proofErr w:type="spellEnd"/>
      <w:r>
        <w:rPr>
          <w:rFonts w:ascii="Roboto" w:hAnsi="Roboto" w:cs="Arial"/>
          <w:color w:val="4E4E4E"/>
          <w:sz w:val="21"/>
          <w:szCs w:val="21"/>
        </w:rPr>
        <w:t xml:space="preserve"> | 6 x 9in | 172 pages | ISBN 9781546281894 </w:t>
      </w:r>
      <w:r>
        <w:rPr>
          <w:rFonts w:ascii="Roboto" w:hAnsi="Roboto" w:cs="Arial"/>
          <w:color w:val="4E4E4E"/>
          <w:sz w:val="21"/>
          <w:szCs w:val="21"/>
        </w:rPr>
        <w:br/>
        <w:t xml:space="preserve">E-Book | 172 pages | ISBN 9781546282129 </w:t>
      </w:r>
      <w:r>
        <w:rPr>
          <w:rFonts w:ascii="Roboto" w:hAnsi="Roboto" w:cs="Arial"/>
          <w:color w:val="4E4E4E"/>
          <w:sz w:val="21"/>
          <w:szCs w:val="21"/>
        </w:rPr>
        <w:br/>
        <w:t xml:space="preserve">Available at </w:t>
      </w:r>
      <w:hyperlink r:id="rId8" w:history="1">
        <w:r>
          <w:rPr>
            <w:rFonts w:ascii="Roboto" w:hAnsi="Roboto" w:cs="Arial"/>
            <w:color w:val="0C6389"/>
            <w:sz w:val="21"/>
            <w:szCs w:val="21"/>
          </w:rPr>
          <w:t>Amazon</w:t>
        </w:r>
      </w:hyperlink>
      <w:r>
        <w:rPr>
          <w:rFonts w:ascii="Roboto" w:hAnsi="Roboto" w:cs="Arial"/>
          <w:color w:val="4E4E4E"/>
          <w:sz w:val="21"/>
          <w:szCs w:val="21"/>
        </w:rPr>
        <w:t xml:space="preserve"> and Barnes &amp; Noble</w:t>
      </w: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r>
        <w:rPr>
          <w:rFonts w:ascii="Roboto" w:hAnsi="Roboto" w:cs="Arial"/>
          <w:color w:val="4E4E4E"/>
          <w:sz w:val="21"/>
          <w:szCs w:val="21"/>
        </w:rPr>
        <w:t xml:space="preserve">About the Author </w:t>
      </w:r>
      <w:r>
        <w:rPr>
          <w:rFonts w:ascii="Roboto" w:hAnsi="Roboto" w:cs="Arial"/>
          <w:color w:val="4E4E4E"/>
          <w:sz w:val="21"/>
          <w:szCs w:val="21"/>
        </w:rPr>
        <w:br/>
        <w:t xml:space="preserve">Ho Hyun </w:t>
      </w:r>
      <w:proofErr w:type="spellStart"/>
      <w:r>
        <w:rPr>
          <w:rFonts w:ascii="Roboto" w:hAnsi="Roboto" w:cs="Arial"/>
          <w:color w:val="4E4E4E"/>
          <w:sz w:val="21"/>
          <w:szCs w:val="21"/>
        </w:rPr>
        <w:t>Nahm</w:t>
      </w:r>
      <w:proofErr w:type="spellEnd"/>
      <w:r>
        <w:rPr>
          <w:rFonts w:ascii="Roboto" w:hAnsi="Roboto" w:cs="Arial"/>
          <w:color w:val="4E4E4E"/>
          <w:sz w:val="21"/>
          <w:szCs w:val="21"/>
        </w:rPr>
        <w:t xml:space="preserve"> is an internationally respected and recognized patent attorney and leading authority in the practice of international intellectual property law. Born in </w:t>
      </w:r>
      <w:proofErr w:type="spellStart"/>
      <w:r>
        <w:rPr>
          <w:rFonts w:ascii="Roboto" w:hAnsi="Roboto" w:cs="Arial"/>
          <w:color w:val="4E4E4E"/>
          <w:sz w:val="21"/>
          <w:szCs w:val="21"/>
        </w:rPr>
        <w:t>Yeongdong</w:t>
      </w:r>
      <w:proofErr w:type="spellEnd"/>
      <w:r>
        <w:rPr>
          <w:rFonts w:ascii="Roboto" w:hAnsi="Roboto" w:cs="Arial"/>
          <w:color w:val="4E4E4E"/>
          <w:sz w:val="21"/>
          <w:szCs w:val="21"/>
        </w:rPr>
        <w:t xml:space="preserve"> </w:t>
      </w:r>
      <w:proofErr w:type="spellStart"/>
      <w:r>
        <w:rPr>
          <w:rFonts w:ascii="Roboto" w:hAnsi="Roboto" w:cs="Arial"/>
          <w:color w:val="4E4E4E"/>
          <w:sz w:val="21"/>
          <w:szCs w:val="21"/>
        </w:rPr>
        <w:t>Chungbuk</w:t>
      </w:r>
      <w:proofErr w:type="spellEnd"/>
      <w:r>
        <w:rPr>
          <w:rFonts w:ascii="Roboto" w:hAnsi="Roboto" w:cs="Arial"/>
          <w:color w:val="4E4E4E"/>
          <w:sz w:val="21"/>
          <w:szCs w:val="21"/>
        </w:rPr>
        <w:t xml:space="preserve"> Province, Korea, in 1953, he obtained his bachelor’s degree in law from College of Law at </w:t>
      </w:r>
      <w:proofErr w:type="spellStart"/>
      <w:r>
        <w:rPr>
          <w:rFonts w:ascii="Roboto" w:hAnsi="Roboto" w:cs="Arial"/>
          <w:color w:val="4E4E4E"/>
          <w:sz w:val="21"/>
          <w:szCs w:val="21"/>
        </w:rPr>
        <w:t>Choungju</w:t>
      </w:r>
      <w:proofErr w:type="spellEnd"/>
      <w:r>
        <w:rPr>
          <w:rFonts w:ascii="Roboto" w:hAnsi="Roboto" w:cs="Arial"/>
          <w:color w:val="4E4E4E"/>
          <w:sz w:val="21"/>
          <w:szCs w:val="21"/>
        </w:rPr>
        <w:t xml:space="preserve"> University in 1976 and master's degree in public administration from the Graduate School of Public Administration at Seoul National University in 1985. He served as a partner at Central International Law Firm from 1987 to 1996. He founded his firm, H.H. </w:t>
      </w:r>
      <w:proofErr w:type="spellStart"/>
      <w:r>
        <w:rPr>
          <w:rFonts w:ascii="Roboto" w:hAnsi="Roboto" w:cs="Arial"/>
          <w:color w:val="4E4E4E"/>
          <w:sz w:val="21"/>
          <w:szCs w:val="21"/>
        </w:rPr>
        <w:t>Nahm</w:t>
      </w:r>
      <w:proofErr w:type="spellEnd"/>
      <w:r>
        <w:rPr>
          <w:rFonts w:ascii="Roboto" w:hAnsi="Roboto" w:cs="Arial"/>
          <w:color w:val="4E4E4E"/>
          <w:sz w:val="21"/>
          <w:szCs w:val="21"/>
        </w:rPr>
        <w:t xml:space="preserve"> International Patent &amp; Law Firm, in September 1996. As of July in 2006, he established a strategic co-alliance partnership with </w:t>
      </w:r>
      <w:proofErr w:type="spellStart"/>
      <w:r>
        <w:rPr>
          <w:rFonts w:ascii="Roboto" w:hAnsi="Roboto" w:cs="Arial"/>
          <w:color w:val="4E4E4E"/>
          <w:sz w:val="21"/>
          <w:szCs w:val="21"/>
        </w:rPr>
        <w:t>Barun</w:t>
      </w:r>
      <w:proofErr w:type="spellEnd"/>
      <w:r>
        <w:rPr>
          <w:rFonts w:ascii="Roboto" w:hAnsi="Roboto" w:cs="Arial"/>
          <w:color w:val="4E4E4E"/>
          <w:sz w:val="21"/>
          <w:szCs w:val="21"/>
        </w:rPr>
        <w:t xml:space="preserve"> Law, a major firm in Korea and changed the name of firm to </w:t>
      </w:r>
      <w:hyperlink r:id="rId9" w:history="1">
        <w:r>
          <w:rPr>
            <w:rFonts w:ascii="Roboto" w:hAnsi="Roboto" w:cs="Arial"/>
            <w:color w:val="0C6389"/>
            <w:sz w:val="21"/>
            <w:szCs w:val="21"/>
          </w:rPr>
          <w:t>BARUN IP &amp; LAW</w:t>
        </w:r>
      </w:hyperlink>
      <w:r>
        <w:rPr>
          <w:rFonts w:ascii="Roboto" w:hAnsi="Roboto" w:cs="Arial"/>
          <w:color w:val="4E4E4E"/>
          <w:sz w:val="21"/>
          <w:szCs w:val="21"/>
        </w:rPr>
        <w:t xml:space="preserve">. In addition to his national and international positions and multiple accolades, </w:t>
      </w:r>
      <w:proofErr w:type="spellStart"/>
      <w:r>
        <w:rPr>
          <w:rFonts w:ascii="Roboto" w:hAnsi="Roboto" w:cs="Arial"/>
          <w:color w:val="4E4E4E"/>
          <w:sz w:val="21"/>
          <w:szCs w:val="21"/>
        </w:rPr>
        <w:t>Nahm</w:t>
      </w:r>
      <w:proofErr w:type="spellEnd"/>
      <w:r>
        <w:rPr>
          <w:rFonts w:ascii="Roboto" w:hAnsi="Roboto" w:cs="Arial"/>
          <w:color w:val="4E4E4E"/>
          <w:sz w:val="21"/>
          <w:szCs w:val="21"/>
        </w:rPr>
        <w:t xml:space="preserve"> hosted a weekly TV show and appeared in broadcasting frequently; spoke at international occasions; wrote a great number of articles and </w:t>
      </w:r>
      <w:hyperlink r:id="rId10" w:history="1">
        <w:r>
          <w:rPr>
            <w:rFonts w:ascii="Roboto" w:hAnsi="Roboto" w:cs="Arial"/>
            <w:color w:val="0C6389"/>
            <w:sz w:val="21"/>
            <w:szCs w:val="21"/>
          </w:rPr>
          <w:t>books</w:t>
        </w:r>
      </w:hyperlink>
      <w:r>
        <w:rPr>
          <w:rFonts w:ascii="Roboto" w:hAnsi="Roboto" w:cs="Arial"/>
          <w:color w:val="4E4E4E"/>
          <w:sz w:val="21"/>
          <w:szCs w:val="21"/>
        </w:rPr>
        <w:t>, some of them recorded best-seller.</w:t>
      </w:r>
    </w:p>
    <w:p w:rsidR="00A94707" w:rsidRDefault="00A94707" w:rsidP="00A94707">
      <w:pPr>
        <w:pStyle w:val="responsivenews1"/>
        <w:shd w:val="clear" w:color="auto" w:fill="FFFFFF"/>
        <w:spacing w:line="285" w:lineRule="atLeast"/>
        <w:rPr>
          <w:rFonts w:ascii="Roboto" w:hAnsi="Roboto" w:cs="Arial" w:hint="eastAsia"/>
          <w:color w:val="4E4E4E"/>
          <w:sz w:val="21"/>
          <w:szCs w:val="21"/>
        </w:rPr>
      </w:pPr>
      <w:proofErr w:type="spellStart"/>
      <w:r>
        <w:rPr>
          <w:rFonts w:ascii="Roboto" w:hAnsi="Roboto" w:cs="Arial"/>
          <w:color w:val="4E4E4E"/>
          <w:sz w:val="21"/>
          <w:szCs w:val="21"/>
        </w:rPr>
        <w:lastRenderedPageBreak/>
        <w:t>AuthorHouse</w:t>
      </w:r>
      <w:proofErr w:type="spellEnd"/>
      <w:r>
        <w:rPr>
          <w:rFonts w:ascii="Roboto" w:hAnsi="Roboto" w:cs="Arial"/>
          <w:color w:val="4E4E4E"/>
          <w:sz w:val="21"/>
          <w:szCs w:val="21"/>
        </w:rPr>
        <w:t xml:space="preserve">, an Author Solutions, Inc. self-publishing imprint, is a leading provider of book publishing, marketing, and bookselling services for authors around the globe and offers the industry’s only suite of Hollywood book-to-film services. Committed to providing the highest level of customer service, </w:t>
      </w:r>
      <w:proofErr w:type="spellStart"/>
      <w:r>
        <w:rPr>
          <w:rFonts w:ascii="Roboto" w:hAnsi="Roboto" w:cs="Arial"/>
          <w:color w:val="4E4E4E"/>
          <w:sz w:val="21"/>
          <w:szCs w:val="21"/>
        </w:rPr>
        <w:t>AuthorHouse</w:t>
      </w:r>
      <w:proofErr w:type="spellEnd"/>
      <w:r>
        <w:rPr>
          <w:rFonts w:ascii="Roboto" w:hAnsi="Roboto" w:cs="Arial"/>
          <w:color w:val="4E4E4E"/>
          <w:sz w:val="21"/>
          <w:szCs w:val="21"/>
        </w:rPr>
        <w:t xml:space="preserve"> assigns each author personal publishing and marketing consultants who provide guidance throughout the process. Headquartered in Bloomington, Indiana, </w:t>
      </w:r>
      <w:proofErr w:type="spellStart"/>
      <w:r>
        <w:rPr>
          <w:rFonts w:ascii="Roboto" w:hAnsi="Roboto" w:cs="Arial"/>
          <w:color w:val="4E4E4E"/>
          <w:sz w:val="21"/>
          <w:szCs w:val="21"/>
        </w:rPr>
        <w:t>AuthorHouse</w:t>
      </w:r>
      <w:proofErr w:type="spellEnd"/>
      <w:r>
        <w:rPr>
          <w:rFonts w:ascii="Roboto" w:hAnsi="Roboto" w:cs="Arial"/>
          <w:color w:val="4E4E4E"/>
          <w:sz w:val="21"/>
          <w:szCs w:val="21"/>
        </w:rPr>
        <w:t xml:space="preserve"> celebrated 15 years of service to authors in Sept. 2011.For more information or to publish a book visit authorhouse.com or call 0800 1974150. For the latest, follow @</w:t>
      </w:r>
      <w:proofErr w:type="spellStart"/>
      <w:r>
        <w:rPr>
          <w:rFonts w:ascii="Roboto" w:hAnsi="Roboto" w:cs="Arial"/>
          <w:color w:val="4E4E4E"/>
          <w:sz w:val="21"/>
          <w:szCs w:val="21"/>
        </w:rPr>
        <w:t>AuthorHouseUK</w:t>
      </w:r>
      <w:proofErr w:type="spellEnd"/>
      <w:r>
        <w:rPr>
          <w:rFonts w:ascii="Roboto" w:hAnsi="Roboto" w:cs="Arial"/>
          <w:color w:val="4E4E4E"/>
          <w:sz w:val="21"/>
          <w:szCs w:val="21"/>
        </w:rPr>
        <w:t xml:space="preserve"> on Twitter.</w:t>
      </w:r>
    </w:p>
    <w:p w:rsidR="00A94707" w:rsidRDefault="00A94707"/>
    <w:p w:rsidR="00F261BD" w:rsidRDefault="00F261BD"/>
    <w:p w:rsidR="00F261BD" w:rsidRDefault="00F261BD">
      <w:r>
        <w:rPr>
          <w:noProof/>
        </w:rPr>
        <w:drawing>
          <wp:inline distT="0" distB="0" distL="0" distR="0">
            <wp:extent cx="1590897" cy="2381583"/>
            <wp:effectExtent l="19050" t="0" r="9303" b="0"/>
            <wp:docPr id="1" name="그림 0" descr="gI_66023_Cover_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_66023_Cover_m.png"/>
                    <pic:cNvPicPr/>
                  </pic:nvPicPr>
                  <pic:blipFill>
                    <a:blip r:embed="rId11" cstate="print"/>
                    <a:stretch>
                      <a:fillRect/>
                    </a:stretch>
                  </pic:blipFill>
                  <pic:spPr>
                    <a:xfrm>
                      <a:off x="0" y="0"/>
                      <a:ext cx="1590897" cy="2381583"/>
                    </a:xfrm>
                    <a:prstGeom prst="rect">
                      <a:avLst/>
                    </a:prstGeom>
                  </pic:spPr>
                </pic:pic>
              </a:graphicData>
            </a:graphic>
          </wp:inline>
        </w:drawing>
      </w:r>
    </w:p>
    <w:sectPr w:rsidR="00F261BD" w:rsidSect="004F12BE">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61B" w:rsidRDefault="0056361B" w:rsidP="00F623B3">
      <w:r>
        <w:separator/>
      </w:r>
    </w:p>
  </w:endnote>
  <w:endnote w:type="continuationSeparator" w:id="0">
    <w:p w:rsidR="0056361B" w:rsidRDefault="0056361B" w:rsidP="00F623B3">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61B" w:rsidRDefault="0056361B" w:rsidP="00F623B3">
      <w:r>
        <w:separator/>
      </w:r>
    </w:p>
  </w:footnote>
  <w:footnote w:type="continuationSeparator" w:id="0">
    <w:p w:rsidR="0056361B" w:rsidRDefault="0056361B" w:rsidP="00F623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707"/>
    <w:rsid w:val="004F12BE"/>
    <w:rsid w:val="0056361B"/>
    <w:rsid w:val="008D4DD2"/>
    <w:rsid w:val="00A94707"/>
    <w:rsid w:val="00F261BD"/>
    <w:rsid w:val="00F623B3"/>
    <w:rsid w:val="00FD2DE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2BE"/>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date1">
    <w:name w:val="article-date1"/>
    <w:basedOn w:val="a"/>
    <w:rsid w:val="00A94707"/>
    <w:pPr>
      <w:widowControl/>
      <w:wordWrap/>
      <w:autoSpaceDE/>
      <w:autoSpaceDN/>
      <w:spacing w:before="2"/>
      <w:jc w:val="left"/>
    </w:pPr>
    <w:rPr>
      <w:rFonts w:ascii="굴림" w:eastAsia="굴림" w:hAnsi="굴림" w:cs="굴림"/>
      <w:b/>
      <w:bCs/>
      <w:caps/>
      <w:kern w:val="0"/>
      <w:sz w:val="18"/>
      <w:szCs w:val="18"/>
    </w:rPr>
  </w:style>
  <w:style w:type="paragraph" w:customStyle="1" w:styleId="responsivenews1">
    <w:name w:val="responsivenews1"/>
    <w:basedOn w:val="a"/>
    <w:rsid w:val="00A94707"/>
    <w:pPr>
      <w:widowControl/>
      <w:wordWrap/>
      <w:autoSpaceDE/>
      <w:autoSpaceDN/>
      <w:spacing w:before="2"/>
      <w:jc w:val="left"/>
    </w:pPr>
    <w:rPr>
      <w:rFonts w:ascii="굴림" w:eastAsia="굴림" w:hAnsi="굴림" w:cs="굴림"/>
      <w:kern w:val="0"/>
      <w:sz w:val="24"/>
      <w:szCs w:val="24"/>
    </w:rPr>
  </w:style>
  <w:style w:type="paragraph" w:styleId="a3">
    <w:name w:val="Balloon Text"/>
    <w:basedOn w:val="a"/>
    <w:link w:val="Char"/>
    <w:uiPriority w:val="99"/>
    <w:semiHidden/>
    <w:unhideWhenUsed/>
    <w:rsid w:val="00F261BD"/>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F261BD"/>
    <w:rPr>
      <w:rFonts w:asciiTheme="majorHAnsi" w:eastAsiaTheme="majorEastAsia" w:hAnsiTheme="majorHAnsi" w:cstheme="majorBidi"/>
      <w:sz w:val="18"/>
      <w:szCs w:val="18"/>
    </w:rPr>
  </w:style>
  <w:style w:type="paragraph" w:styleId="a4">
    <w:name w:val="header"/>
    <w:basedOn w:val="a"/>
    <w:link w:val="Char0"/>
    <w:uiPriority w:val="99"/>
    <w:semiHidden/>
    <w:unhideWhenUsed/>
    <w:rsid w:val="00F623B3"/>
    <w:pPr>
      <w:tabs>
        <w:tab w:val="center" w:pos="4513"/>
        <w:tab w:val="right" w:pos="9026"/>
      </w:tabs>
      <w:snapToGrid w:val="0"/>
    </w:pPr>
  </w:style>
  <w:style w:type="character" w:customStyle="1" w:styleId="Char0">
    <w:name w:val="머리글 Char"/>
    <w:basedOn w:val="a0"/>
    <w:link w:val="a4"/>
    <w:uiPriority w:val="99"/>
    <w:semiHidden/>
    <w:rsid w:val="00F623B3"/>
  </w:style>
  <w:style w:type="paragraph" w:styleId="a5">
    <w:name w:val="footer"/>
    <w:basedOn w:val="a"/>
    <w:link w:val="Char1"/>
    <w:uiPriority w:val="99"/>
    <w:semiHidden/>
    <w:unhideWhenUsed/>
    <w:rsid w:val="00F623B3"/>
    <w:pPr>
      <w:tabs>
        <w:tab w:val="center" w:pos="4513"/>
        <w:tab w:val="right" w:pos="9026"/>
      </w:tabs>
      <w:snapToGrid w:val="0"/>
    </w:pPr>
  </w:style>
  <w:style w:type="character" w:customStyle="1" w:styleId="Char1">
    <w:name w:val="바닥글 Char"/>
    <w:basedOn w:val="a0"/>
    <w:link w:val="a5"/>
    <w:uiPriority w:val="99"/>
    <w:semiHidden/>
    <w:rsid w:val="00F623B3"/>
  </w:style>
</w:styles>
</file>

<file path=word/webSettings.xml><?xml version="1.0" encoding="utf-8"?>
<w:webSettings xmlns:r="http://schemas.openxmlformats.org/officeDocument/2006/relationships" xmlns:w="http://schemas.openxmlformats.org/wordprocessingml/2006/main">
  <w:divs>
    <w:div w:id="22875150">
      <w:bodyDiv w:val="1"/>
      <w:marLeft w:val="0"/>
      <w:marRight w:val="0"/>
      <w:marTop w:val="0"/>
      <w:marBottom w:val="0"/>
      <w:divBdr>
        <w:top w:val="none" w:sz="0" w:space="0" w:color="auto"/>
        <w:left w:val="none" w:sz="0" w:space="0" w:color="auto"/>
        <w:bottom w:val="none" w:sz="0" w:space="0" w:color="auto"/>
        <w:right w:val="none" w:sz="0" w:space="0" w:color="auto"/>
      </w:divBdr>
      <w:divsChild>
        <w:div w:id="1780878223">
          <w:marLeft w:val="0"/>
          <w:marRight w:val="0"/>
          <w:marTop w:val="0"/>
          <w:marBottom w:val="0"/>
          <w:divBdr>
            <w:top w:val="none" w:sz="0" w:space="0" w:color="auto"/>
            <w:left w:val="none" w:sz="0" w:space="0" w:color="auto"/>
            <w:bottom w:val="none" w:sz="0" w:space="0" w:color="auto"/>
            <w:right w:val="none" w:sz="0" w:space="0" w:color="auto"/>
          </w:divBdr>
          <w:divsChild>
            <w:div w:id="1698776272">
              <w:marLeft w:val="0"/>
              <w:marRight w:val="0"/>
              <w:marTop w:val="0"/>
              <w:marBottom w:val="0"/>
              <w:divBdr>
                <w:top w:val="none" w:sz="0" w:space="0" w:color="auto"/>
                <w:left w:val="none" w:sz="0" w:space="0" w:color="auto"/>
                <w:bottom w:val="none" w:sz="0" w:space="0" w:color="auto"/>
                <w:right w:val="none" w:sz="0" w:space="0" w:color="auto"/>
              </w:divBdr>
              <w:divsChild>
                <w:div w:id="380787347">
                  <w:marLeft w:val="0"/>
                  <w:marRight w:val="0"/>
                  <w:marTop w:val="0"/>
                  <w:marBottom w:val="0"/>
                  <w:divBdr>
                    <w:top w:val="none" w:sz="0" w:space="0" w:color="auto"/>
                    <w:left w:val="none" w:sz="0" w:space="0" w:color="auto"/>
                    <w:bottom w:val="none" w:sz="0" w:space="0" w:color="auto"/>
                    <w:right w:val="none" w:sz="0" w:space="0" w:color="auto"/>
                  </w:divBdr>
                  <w:divsChild>
                    <w:div w:id="1624800612">
                      <w:marLeft w:val="0"/>
                      <w:marRight w:val="0"/>
                      <w:marTop w:val="0"/>
                      <w:marBottom w:val="0"/>
                      <w:divBdr>
                        <w:top w:val="none" w:sz="0" w:space="0" w:color="auto"/>
                        <w:left w:val="none" w:sz="0" w:space="0" w:color="auto"/>
                        <w:bottom w:val="none" w:sz="0" w:space="0" w:color="auto"/>
                        <w:right w:val="none" w:sz="0" w:space="0" w:color="auto"/>
                      </w:divBdr>
                      <w:divsChild>
                        <w:div w:id="1754400120">
                          <w:marLeft w:val="0"/>
                          <w:marRight w:val="0"/>
                          <w:marTop w:val="0"/>
                          <w:marBottom w:val="2"/>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Designing-Your-Unique-Dazzling-Life/dp/1546281894/ref=sr_1_1?ie=UTF8&amp;qid=1510300083&amp;sr=8-1&amp;keywords=978154628189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authorhouse.com/Bookstore/BookDetail.aspx?BookId=SKU-00114225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uthorhouse.com/Bookstore/BookSearchResults.aspx?Search=Ho%20Hyun%20Nahm" TargetMode="External"/><Relationship Id="rId11"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hyperlink" Target="http://www.nahmbooks.com/" TargetMode="External"/><Relationship Id="rId4" Type="http://schemas.openxmlformats.org/officeDocument/2006/relationships/footnotes" Target="footnotes.xml"/><Relationship Id="rId9" Type="http://schemas.openxmlformats.org/officeDocument/2006/relationships/hyperlink" Target="http://www.barunip.com/english/index.asp"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3346</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김대희</dc:creator>
  <cp:lastModifiedBy>김대희</cp:lastModifiedBy>
  <cp:revision>2</cp:revision>
  <dcterms:created xsi:type="dcterms:W3CDTF">2017-11-28T04:39:00Z</dcterms:created>
  <dcterms:modified xsi:type="dcterms:W3CDTF">2017-11-28T04:39:00Z</dcterms:modified>
</cp:coreProperties>
</file>